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3" w:rsidRPr="0008788C" w:rsidRDefault="001F23F3" w:rsidP="005101FB">
      <w:pPr>
        <w:widowControl/>
        <w:suppressLineNumbers/>
        <w:autoSpaceDE w:val="0"/>
        <w:autoSpaceDN w:val="0"/>
        <w:spacing w:before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78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Витяг з процедури </w:t>
      </w:r>
      <w:r w:rsidR="005101FB" w:rsidRPr="000878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Умови сертифікації та критерії оцінки </w:t>
      </w:r>
      <w:r w:rsidR="005101FB" w:rsidRPr="0008788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систем управління </w:t>
      </w:r>
      <w:r w:rsidR="005F5881" w:rsidRPr="0008788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5101FB" w:rsidRPr="0008788C">
        <w:rPr>
          <w:rFonts w:ascii="Times New Roman" w:hAnsi="Times New Roman" w:cs="Times New Roman"/>
          <w:b/>
          <w:bCs/>
          <w:sz w:val="28"/>
          <w:szCs w:val="28"/>
          <w:u w:val="single"/>
        </w:rPr>
        <w:t>П ОС СУ-9.1-01-16</w:t>
      </w:r>
      <w:r w:rsidR="005F5881" w:rsidRPr="0008788C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1F23F3" w:rsidRPr="00824951" w:rsidRDefault="001F23F3" w:rsidP="005F5881">
      <w:pPr>
        <w:widowControl/>
        <w:suppressLineNumbers/>
        <w:autoSpaceDE w:val="0"/>
        <w:autoSpaceDN w:val="0"/>
        <w:spacing w:before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3.1 Критерії аудиту у відповідності до мети аудиту, згідно ДСТУ ISO 19011, визначаються керівником групи аудиту.</w:t>
      </w:r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3.2 Відповідальність за правильне застосування умов сертифікації (оцінювання) СУ і критеріїв аудиту покладається на керівників груп з аудиту.</w:t>
      </w:r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3.3 Відповідальність за оцінку правильності застосування умов та критеріїв несуть керівник (заступник керівника) ОС, начальник відділу з підтвердження і оцінки відповідності та сертифікації систем управління.</w:t>
      </w:r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b/>
          <w:bCs/>
          <w:spacing w:val="-8"/>
          <w:sz w:val="24"/>
          <w:szCs w:val="24"/>
        </w:rPr>
        <w:t>4. Порядок проведення робіт</w:t>
      </w:r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4.1 Мета аудиту встановлюється при поданні та розгляді заявки на сертифікацію СУ:</w:t>
      </w:r>
    </w:p>
    <w:p w:rsidR="005101FB" w:rsidRPr="0008788C" w:rsidRDefault="005101FB" w:rsidP="0008788C">
      <w:pPr>
        <w:widowControl/>
        <w:numPr>
          <w:ilvl w:val="0"/>
          <w:numId w:val="5"/>
        </w:numPr>
        <w:suppressLineNumbers/>
        <w:autoSpaceDE w:val="0"/>
        <w:autoSpaceDN w:val="0"/>
        <w:spacing w:before="0" w:line="240" w:lineRule="auto"/>
        <w:ind w:left="0"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 xml:space="preserve">підприємством-заявником – при сертифікації СУЯ, </w:t>
      </w:r>
      <w:r w:rsidR="00CD4442" w:rsidRPr="0008788C">
        <w:rPr>
          <w:rFonts w:ascii="Times New Roman" w:hAnsi="Times New Roman" w:cs="Times New Roman"/>
          <w:spacing w:val="-8"/>
          <w:sz w:val="24"/>
          <w:szCs w:val="24"/>
        </w:rPr>
        <w:t xml:space="preserve">СЕК, </w:t>
      </w:r>
      <w:r w:rsidRPr="0008788C">
        <w:rPr>
          <w:rFonts w:ascii="Times New Roman" w:hAnsi="Times New Roman" w:cs="Times New Roman"/>
          <w:spacing w:val="-8"/>
          <w:sz w:val="24"/>
          <w:szCs w:val="24"/>
        </w:rPr>
        <w:t>СУБХП виходячи з контрактних, тендерних чи інших вимог.</w:t>
      </w:r>
    </w:p>
    <w:p w:rsidR="005101FB" w:rsidRPr="0008788C" w:rsidRDefault="005101FB" w:rsidP="0008788C">
      <w:pPr>
        <w:widowControl/>
        <w:numPr>
          <w:ilvl w:val="0"/>
          <w:numId w:val="5"/>
        </w:numPr>
        <w:suppressLineNumbers/>
        <w:autoSpaceDE w:val="0"/>
        <w:autoSpaceDN w:val="0"/>
        <w:spacing w:before="0" w:line="240" w:lineRule="auto"/>
        <w:ind w:left="0"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органом з сертифікації продукції за узгодженням з підприємством-заявником – при сертифікації продукції за схемою з сертифікацією (оцінкою) СУ у відповідності до ДСТУ 3413.</w:t>
      </w:r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4.2 Критерії оцінювання встановлюються у програмі аудиту.</w:t>
      </w:r>
    </w:p>
    <w:p w:rsidR="005101FB" w:rsidRPr="0008788C" w:rsidRDefault="005101FB" w:rsidP="0008788C">
      <w:pPr>
        <w:suppressLineNumbers/>
        <w:spacing w:before="0" w:line="240" w:lineRule="auto"/>
        <w:ind w:hanging="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4.3 Загальні відомості щодо змісту критеріїв аудиту наведені в таблиці 1.</w:t>
      </w:r>
    </w:p>
    <w:p w:rsidR="005101FB" w:rsidRPr="0008788C" w:rsidRDefault="005101FB" w:rsidP="005101FB">
      <w:pPr>
        <w:suppressLineNumbers/>
        <w:spacing w:before="120" w:after="12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8788C">
        <w:rPr>
          <w:rFonts w:ascii="Times New Roman" w:hAnsi="Times New Roman" w:cs="Times New Roman"/>
          <w:spacing w:val="-8"/>
          <w:sz w:val="24"/>
          <w:szCs w:val="24"/>
        </w:rPr>
        <w:t>Таблиця 1.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242"/>
        <w:gridCol w:w="4972"/>
      </w:tblGrid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C1B13">
            <w:pPr>
              <w:suppressLineNumbers/>
              <w:spacing w:before="120" w:after="12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8788C">
              <w:rPr>
                <w:rFonts w:ascii="Times New Roman" w:hAnsi="Times New Roman" w:cs="Times New Roman"/>
                <w:b/>
                <w:bCs/>
              </w:rPr>
              <w:t>Види СУ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8C">
              <w:rPr>
                <w:rFonts w:ascii="Times New Roman" w:hAnsi="Times New Roman" w:cs="Times New Roman"/>
                <w:b/>
                <w:bCs/>
              </w:rPr>
              <w:t>Сертифікація СУ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8C">
              <w:rPr>
                <w:rFonts w:ascii="Times New Roman" w:hAnsi="Times New Roman" w:cs="Times New Roman"/>
                <w:b/>
                <w:bCs/>
              </w:rPr>
              <w:t>Оцінювання СУ</w:t>
            </w:r>
          </w:p>
        </w:tc>
      </w:tr>
      <w:tr w:rsidR="005101FB" w:rsidRPr="00824951" w:rsidTr="006C1B13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8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8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8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C1B13">
            <w:pPr>
              <w:suppressLineNumbers/>
              <w:ind w:firstLine="0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СУЯ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Повна відповідність вимогам ДСТУ ISO 9001 (ISO 9001):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вимогам ДСТУ ISO 9001 (ISO 9001) у вказаних заявником межах: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повна реалізація принципів системного управління якістю;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7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повна реалізація принципів системного управління якістю;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документування СУЯ відповідно вимогам ДСТУ ISO 9001;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7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документування СУЯ у встановлених межах;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діяльності вимогам документації;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7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діяльності вимогам документації.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наявність умов для випуску продукції стабільної якості (при сертифікації продукції).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наявність умов для випуску продукції стабільної якості (при сертифікації продукції).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C1B13">
            <w:pPr>
              <w:suppressLineNumbers/>
              <w:ind w:left="0" w:firstLine="0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СУБХП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Повна відповідність вимогам ДСТУ ISO 22000 (ISO 22000)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вимогам ДСТУ ISO 22000 (ISO 22000) у вказаних заявником межах: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-  повна реалізація принципів системного управління через поєднання програм-передумов, операційних програм-передумов та плану НАССР;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-  повна реалізація принципів системного управління через поєднання програм-передумов, операційних програм-передумов та плану НАССР;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8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документування СУБХП;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9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документування СУБХП у встановлених межах;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8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діяльності вимогам документації;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9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діяльності вимогам документації.</w:t>
            </w:r>
          </w:p>
        </w:tc>
      </w:tr>
      <w:tr w:rsidR="005101FB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6449D8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8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наявність умов для випуску продукції стабільної якості та безпечності (при сертифікації продукції).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FB" w:rsidRPr="0008788C" w:rsidRDefault="005101FB" w:rsidP="005101FB">
            <w:pPr>
              <w:widowControl/>
              <w:numPr>
                <w:ilvl w:val="0"/>
                <w:numId w:val="9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вимогам ДСТУ ISO 22000 (ISO 22000) у вказаних заявником межах</w:t>
            </w:r>
          </w:p>
        </w:tc>
      </w:tr>
      <w:tr w:rsidR="00CD4442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ind w:firstLine="0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 xml:space="preserve">Повна </w:t>
            </w:r>
            <w:r w:rsidRPr="0008788C">
              <w:rPr>
                <w:rFonts w:ascii="Times New Roman" w:hAnsi="Times New Roman" w:cs="Times New Roman"/>
              </w:rPr>
              <w:t>відповідність вимогам ДСТУ ISO 14</w:t>
            </w:r>
            <w:r w:rsidRPr="0008788C">
              <w:rPr>
                <w:rFonts w:ascii="Times New Roman" w:hAnsi="Times New Roman" w:cs="Times New Roman"/>
              </w:rPr>
              <w:t xml:space="preserve">001 (ISO </w:t>
            </w:r>
            <w:r w:rsidRPr="0008788C">
              <w:rPr>
                <w:rFonts w:ascii="Times New Roman" w:hAnsi="Times New Roman" w:cs="Times New Roman"/>
              </w:rPr>
              <w:t>14</w:t>
            </w:r>
            <w:r w:rsidRPr="0008788C">
              <w:rPr>
                <w:rFonts w:ascii="Times New Roman" w:hAnsi="Times New Roman" w:cs="Times New Roman"/>
              </w:rPr>
              <w:t>001):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 xml:space="preserve">Відповідність вимогам ДСТУ ISO </w:t>
            </w:r>
            <w:r w:rsidRPr="0008788C">
              <w:rPr>
                <w:rFonts w:ascii="Times New Roman" w:hAnsi="Times New Roman" w:cs="Times New Roman"/>
              </w:rPr>
              <w:t>14001 (ISO 14</w:t>
            </w:r>
            <w:r w:rsidRPr="0008788C">
              <w:rPr>
                <w:rFonts w:ascii="Times New Roman" w:hAnsi="Times New Roman" w:cs="Times New Roman"/>
              </w:rPr>
              <w:t>001) у вказаних заявником межах:</w:t>
            </w:r>
          </w:p>
        </w:tc>
      </w:tr>
      <w:tr w:rsidR="00CD4442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 xml:space="preserve">повна реалізація принципів системного </w:t>
            </w:r>
            <w:r w:rsidRPr="0008788C">
              <w:rPr>
                <w:rFonts w:ascii="Times New Roman" w:hAnsi="Times New Roman" w:cs="Times New Roman"/>
              </w:rPr>
              <w:t>екологічного керування</w:t>
            </w:r>
            <w:r w:rsidRPr="0008788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widowControl/>
              <w:numPr>
                <w:ilvl w:val="0"/>
                <w:numId w:val="7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 xml:space="preserve">повна реалізація принципів системного </w:t>
            </w:r>
            <w:r w:rsidRPr="0008788C">
              <w:rPr>
                <w:rFonts w:ascii="Times New Roman" w:hAnsi="Times New Roman" w:cs="Times New Roman"/>
              </w:rPr>
              <w:t>екологічного керування</w:t>
            </w:r>
            <w:r w:rsidRPr="0008788C">
              <w:rPr>
                <w:rFonts w:ascii="Times New Roman" w:hAnsi="Times New Roman" w:cs="Times New Roman"/>
              </w:rPr>
              <w:t>;</w:t>
            </w:r>
          </w:p>
        </w:tc>
      </w:tr>
      <w:tr w:rsidR="00CD4442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 xml:space="preserve">документування СУЯ відповідно вимогам ДСТУ ISO </w:t>
            </w:r>
            <w:r w:rsidRPr="0008788C">
              <w:rPr>
                <w:rFonts w:ascii="Times New Roman" w:hAnsi="Times New Roman" w:cs="Times New Roman"/>
              </w:rPr>
              <w:t>14</w:t>
            </w:r>
            <w:r w:rsidRPr="0008788C">
              <w:rPr>
                <w:rFonts w:ascii="Times New Roman" w:hAnsi="Times New Roman" w:cs="Times New Roman"/>
              </w:rPr>
              <w:t>001;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A41FA4">
            <w:pPr>
              <w:widowControl/>
              <w:numPr>
                <w:ilvl w:val="0"/>
                <w:numId w:val="7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документування СУЯ у встановлених межах;</w:t>
            </w:r>
          </w:p>
        </w:tc>
      </w:tr>
      <w:tr w:rsidR="00CD4442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A41FA4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діяльності вимогам документації;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A41FA4">
            <w:pPr>
              <w:widowControl/>
              <w:numPr>
                <w:ilvl w:val="0"/>
                <w:numId w:val="7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відповідність діяльності вимогам документації.</w:t>
            </w:r>
          </w:p>
        </w:tc>
      </w:tr>
      <w:tr w:rsidR="00CD4442" w:rsidRPr="00824951" w:rsidTr="006C1B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CD4442">
            <w:pPr>
              <w:suppressLineNumber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A41FA4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наявність умов для випуску продукції стабільної якості (при сертифікації продукції).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2" w:rsidRPr="0008788C" w:rsidRDefault="00CD4442" w:rsidP="00A41FA4">
            <w:pPr>
              <w:widowControl/>
              <w:numPr>
                <w:ilvl w:val="0"/>
                <w:numId w:val="6"/>
              </w:numPr>
              <w:suppressLineNumbers/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8788C">
              <w:rPr>
                <w:rFonts w:ascii="Times New Roman" w:hAnsi="Times New Roman" w:cs="Times New Roman"/>
              </w:rPr>
              <w:t>наявність умов для випуску продукції стабільної якості (при сертифікації продукції).</w:t>
            </w:r>
          </w:p>
        </w:tc>
      </w:tr>
    </w:tbl>
    <w:p w:rsidR="005D7763" w:rsidRDefault="005D7763" w:rsidP="006C1B13"/>
    <w:sectPr w:rsidR="005D7763" w:rsidSect="0008788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C18"/>
    <w:multiLevelType w:val="hybridMultilevel"/>
    <w:tmpl w:val="341C9152"/>
    <w:lvl w:ilvl="0" w:tplc="2E32B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63093B"/>
    <w:multiLevelType w:val="hybridMultilevel"/>
    <w:tmpl w:val="8FC03BD8"/>
    <w:lvl w:ilvl="0" w:tplc="2E32B4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308B0F1E"/>
    <w:multiLevelType w:val="hybridMultilevel"/>
    <w:tmpl w:val="6D388EEE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68E11C4"/>
    <w:multiLevelType w:val="hybridMultilevel"/>
    <w:tmpl w:val="945E575A"/>
    <w:lvl w:ilvl="0" w:tplc="2E32B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327635"/>
    <w:multiLevelType w:val="hybridMultilevel"/>
    <w:tmpl w:val="7052849E"/>
    <w:lvl w:ilvl="0" w:tplc="2E32B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10649"/>
    <w:multiLevelType w:val="hybridMultilevel"/>
    <w:tmpl w:val="A858D58C"/>
    <w:lvl w:ilvl="0" w:tplc="52144C44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7F65A4"/>
    <w:multiLevelType w:val="hybridMultilevel"/>
    <w:tmpl w:val="333E29A4"/>
    <w:lvl w:ilvl="0" w:tplc="2E32B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8D6320"/>
    <w:multiLevelType w:val="hybridMultilevel"/>
    <w:tmpl w:val="BC60256A"/>
    <w:lvl w:ilvl="0" w:tplc="4E6C00B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F232F5B"/>
    <w:multiLevelType w:val="hybridMultilevel"/>
    <w:tmpl w:val="F470FAD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1"/>
    <w:rsid w:val="00040536"/>
    <w:rsid w:val="0008788C"/>
    <w:rsid w:val="000B73E8"/>
    <w:rsid w:val="000F7303"/>
    <w:rsid w:val="001F23F3"/>
    <w:rsid w:val="00436C59"/>
    <w:rsid w:val="004A554D"/>
    <w:rsid w:val="005101FB"/>
    <w:rsid w:val="005C1608"/>
    <w:rsid w:val="005D6025"/>
    <w:rsid w:val="005D7763"/>
    <w:rsid w:val="005E2643"/>
    <w:rsid w:val="005E7597"/>
    <w:rsid w:val="005F5881"/>
    <w:rsid w:val="006C1B13"/>
    <w:rsid w:val="007213CC"/>
    <w:rsid w:val="00824951"/>
    <w:rsid w:val="009A0094"/>
    <w:rsid w:val="00A107C8"/>
    <w:rsid w:val="00A410B3"/>
    <w:rsid w:val="00A8410C"/>
    <w:rsid w:val="00C9667F"/>
    <w:rsid w:val="00CD4442"/>
    <w:rsid w:val="00D7515A"/>
    <w:rsid w:val="00DB6B4C"/>
    <w:rsid w:val="00FA01F9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1"/>
    <w:pPr>
      <w:widowControl w:val="0"/>
      <w:spacing w:before="60" w:after="0" w:line="280" w:lineRule="auto"/>
      <w:ind w:left="40" w:firstLine="680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01FB"/>
    <w:pPr>
      <w:keepNext/>
      <w:widowControl/>
      <w:suppressLineNumbers/>
      <w:autoSpaceDE w:val="0"/>
      <w:autoSpaceDN w:val="0"/>
      <w:spacing w:before="120" w:after="120" w:line="240" w:lineRule="auto"/>
      <w:ind w:left="0" w:firstLine="567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410C"/>
    <w:pPr>
      <w:widowControl/>
      <w:spacing w:before="0" w:line="240" w:lineRule="auto"/>
      <w:ind w:left="0" w:firstLine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8410C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styleId="a5">
    <w:name w:val="line number"/>
    <w:rsid w:val="00DB6B4C"/>
    <w:rPr>
      <w:rFonts w:cs="Times New Roman"/>
    </w:rPr>
  </w:style>
  <w:style w:type="paragraph" w:customStyle="1" w:styleId="Default">
    <w:name w:val="Default"/>
    <w:rsid w:val="00DB6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rsid w:val="007213CC"/>
    <w:rPr>
      <w:rFonts w:cs="Times New Roman"/>
    </w:rPr>
  </w:style>
  <w:style w:type="paragraph" w:styleId="3">
    <w:name w:val="Body Text 3"/>
    <w:basedOn w:val="a"/>
    <w:link w:val="30"/>
    <w:rsid w:val="000B73E8"/>
    <w:pPr>
      <w:widowControl/>
      <w:suppressLineNumbers/>
      <w:autoSpaceDE w:val="0"/>
      <w:autoSpaceDN w:val="0"/>
      <w:spacing w:before="0" w:line="240" w:lineRule="auto"/>
      <w:ind w:left="0" w:firstLine="0"/>
      <w:jc w:val="center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rsid w:val="000B73E8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1F23F3"/>
    <w:pPr>
      <w:widowControl/>
      <w:spacing w:before="0" w:line="240" w:lineRule="auto"/>
      <w:ind w:left="0" w:firstLine="0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5101FB"/>
    <w:rPr>
      <w:rFonts w:ascii="Arial" w:eastAsia="Times New Roman" w:hAnsi="Arial" w:cs="Arial"/>
      <w:b/>
      <w:bCs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1"/>
    <w:pPr>
      <w:widowControl w:val="0"/>
      <w:spacing w:before="60" w:after="0" w:line="280" w:lineRule="auto"/>
      <w:ind w:left="40" w:firstLine="680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01FB"/>
    <w:pPr>
      <w:keepNext/>
      <w:widowControl/>
      <w:suppressLineNumbers/>
      <w:autoSpaceDE w:val="0"/>
      <w:autoSpaceDN w:val="0"/>
      <w:spacing w:before="120" w:after="120" w:line="240" w:lineRule="auto"/>
      <w:ind w:left="0" w:firstLine="567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410C"/>
    <w:pPr>
      <w:widowControl/>
      <w:spacing w:before="0" w:line="240" w:lineRule="auto"/>
      <w:ind w:left="0" w:firstLine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8410C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styleId="a5">
    <w:name w:val="line number"/>
    <w:rsid w:val="00DB6B4C"/>
    <w:rPr>
      <w:rFonts w:cs="Times New Roman"/>
    </w:rPr>
  </w:style>
  <w:style w:type="paragraph" w:customStyle="1" w:styleId="Default">
    <w:name w:val="Default"/>
    <w:rsid w:val="00DB6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rsid w:val="007213CC"/>
    <w:rPr>
      <w:rFonts w:cs="Times New Roman"/>
    </w:rPr>
  </w:style>
  <w:style w:type="paragraph" w:styleId="3">
    <w:name w:val="Body Text 3"/>
    <w:basedOn w:val="a"/>
    <w:link w:val="30"/>
    <w:rsid w:val="000B73E8"/>
    <w:pPr>
      <w:widowControl/>
      <w:suppressLineNumbers/>
      <w:autoSpaceDE w:val="0"/>
      <w:autoSpaceDN w:val="0"/>
      <w:spacing w:before="0" w:line="240" w:lineRule="auto"/>
      <w:ind w:left="0" w:firstLine="0"/>
      <w:jc w:val="center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rsid w:val="000B73E8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1F23F3"/>
    <w:pPr>
      <w:widowControl/>
      <w:spacing w:before="0" w:line="240" w:lineRule="auto"/>
      <w:ind w:left="0" w:firstLine="0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5101FB"/>
    <w:rPr>
      <w:rFonts w:ascii="Arial" w:eastAsia="Times New Roman" w:hAnsi="Arial" w:cs="Arial"/>
      <w:b/>
      <w:bCs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2017-08-05T04:48:00Z</cp:lastPrinted>
  <dcterms:created xsi:type="dcterms:W3CDTF">2017-08-04T11:05:00Z</dcterms:created>
  <dcterms:modified xsi:type="dcterms:W3CDTF">2017-08-05T11:30:00Z</dcterms:modified>
</cp:coreProperties>
</file>